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793C8" w14:textId="4586CFBF" w:rsidR="00E56FA8" w:rsidRDefault="00812C65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  <w:r w:rsidRPr="00812C65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4DCFB664">
                <wp:simplePos x="0" y="0"/>
                <wp:positionH relativeFrom="column">
                  <wp:posOffset>4370070</wp:posOffset>
                </wp:positionH>
                <wp:positionV relativeFrom="paragraph">
                  <wp:posOffset>30480</wp:posOffset>
                </wp:positionV>
                <wp:extent cx="2078355" cy="3143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35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E00F29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0F29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4.1pt;margin-top:2.4pt;width:163.65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" filled="f" stroked="f">
                <v:textbox>
                  <w:txbxContent>
                    <w:p w14:paraId="6DC2F2AD" w14:textId="0406699A" w:rsidR="00812C65" w:rsidRPr="00E00F29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E00F29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56FA8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B4E57E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Default="00E56FA8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</w:p>
    <w:p w14:paraId="00864A2C" w14:textId="7A7E5437" w:rsidR="00C1325E" w:rsidRPr="00672A4C" w:rsidRDefault="00672A4C" w:rsidP="004678E2">
      <w:pPr>
        <w:jc w:val="center"/>
        <w:rPr>
          <w:color w:val="00A0AF"/>
          <w:sz w:val="40"/>
          <w:szCs w:val="40"/>
        </w:rPr>
      </w:pPr>
      <w:r w:rsidRPr="00672A4C">
        <w:rPr>
          <w:color w:val="00A0AF"/>
          <w:sz w:val="40"/>
          <w:szCs w:val="40"/>
        </w:rPr>
        <w:t>Proficiency Testing</w:t>
      </w:r>
    </w:p>
    <w:p w14:paraId="431345C4" w14:textId="17DD1967" w:rsidR="00994AA6" w:rsidRDefault="00380774" w:rsidP="004678E2">
      <w:pPr>
        <w:jc w:val="center"/>
        <w:rPr>
          <w:color w:val="00A0AF"/>
          <w:sz w:val="34"/>
          <w:szCs w:val="34"/>
        </w:rPr>
      </w:pPr>
      <w:r>
        <w:rPr>
          <w:color w:val="00A0AF"/>
          <w:sz w:val="34"/>
          <w:szCs w:val="34"/>
        </w:rPr>
        <w:t xml:space="preserve">APHL </w:t>
      </w:r>
      <w:r w:rsidRPr="00380774">
        <w:rPr>
          <w:color w:val="00A0AF"/>
          <w:sz w:val="34"/>
          <w:szCs w:val="34"/>
        </w:rPr>
        <w:t>Quality Management System</w:t>
      </w:r>
      <w:r>
        <w:rPr>
          <w:color w:val="00A0AF"/>
          <w:sz w:val="34"/>
          <w:szCs w:val="34"/>
        </w:rPr>
        <w:t xml:space="preserve"> (QMS) </w:t>
      </w:r>
      <w:r w:rsidRPr="00380774">
        <w:rPr>
          <w:color w:val="00A0AF"/>
          <w:sz w:val="34"/>
          <w:szCs w:val="34"/>
        </w:rPr>
        <w:t>Competency Guidelines</w:t>
      </w:r>
    </w:p>
    <w:p w14:paraId="422F78DE" w14:textId="6B01AEA8" w:rsidR="004678E2" w:rsidRDefault="004678E2" w:rsidP="004678E2">
      <w:pPr>
        <w:jc w:val="center"/>
        <w:rPr>
          <w:color w:val="00A0AF"/>
          <w:sz w:val="34"/>
          <w:szCs w:val="34"/>
        </w:rPr>
      </w:pPr>
    </w:p>
    <w:p w14:paraId="52A901A8" w14:textId="1D4AD7B7" w:rsidR="003A5F86" w:rsidRDefault="005626E0" w:rsidP="003A5F86">
      <w:r>
        <w:rPr>
          <w:noProof/>
        </w:rPr>
        <mc:AlternateContent>
          <mc:Choice Requires="wps">
            <w:drawing>
              <wp:anchor distT="0" distB="0" distL="274320" distR="114300" simplePos="0" relativeHeight="251666432" behindDoc="1" locked="0" layoutInCell="1" allowOverlap="1" wp14:anchorId="39A3BDD4" wp14:editId="4E2CB63D">
                <wp:simplePos x="0" y="0"/>
                <wp:positionH relativeFrom="margin">
                  <wp:posOffset>4370070</wp:posOffset>
                </wp:positionH>
                <wp:positionV relativeFrom="margin">
                  <wp:posOffset>1798320</wp:posOffset>
                </wp:positionV>
                <wp:extent cx="2404110" cy="6129020"/>
                <wp:effectExtent l="0" t="0" r="15240" b="2413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4110" cy="61290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A0A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2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6F121E" w14:textId="3B06E240" w:rsidR="00A94CE5" w:rsidRPr="008E47D1" w:rsidRDefault="005626E0" w:rsidP="008E47D1">
                            <w:pPr>
                              <w:ind w:left="90"/>
                              <w:outlineLvl w:val="0"/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What is Proficiency Testing</w:t>
                            </w:r>
                            <w:r w:rsidR="008E47D1" w:rsidRPr="008E47D1"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?</w:t>
                            </w:r>
                          </w:p>
                          <w:p w14:paraId="1F170222" w14:textId="77777777" w:rsidR="00A94CE5" w:rsidRPr="00A94CE5" w:rsidRDefault="00A94CE5" w:rsidP="00A94CE5">
                            <w:pPr>
                              <w:spacing w:after="100"/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</w:p>
                          <w:p w14:paraId="563AACDB" w14:textId="504AE345" w:rsidR="00B33FA2" w:rsidRPr="00B33FA2" w:rsidRDefault="005626E0" w:rsidP="00B33FA2">
                            <w:pPr>
                              <w:ind w:left="90"/>
                              <w:rPr>
                                <w:color w:val="1F497D" w:themeColor="text2"/>
                              </w:rPr>
                            </w:pPr>
                            <w:r w:rsidRPr="00B33FA2">
                              <w:rPr>
                                <w:i/>
                                <w:color w:val="1F497D" w:themeColor="text2"/>
                              </w:rPr>
                              <w:t xml:space="preserve">5.9.1 The laboratory shall have quality control procedures for monitoring the validity of tests and calibrations undertaken. The resulting data shall be recorded in such a way that trends are detectable and, where practicable, statistical techniques shall be applied to the reviewing of the results. </w:t>
                            </w:r>
                            <w:r w:rsidR="00B33FA2" w:rsidRPr="00B33FA2">
                              <w:rPr>
                                <w:color w:val="1F497D" w:themeColor="text2"/>
                              </w:rPr>
                              <w:t>Can include:</w:t>
                            </w:r>
                          </w:p>
                          <w:p w14:paraId="66F96C8B" w14:textId="42588FBE" w:rsidR="00B33FA2" w:rsidRPr="00B33FA2" w:rsidRDefault="00B33FA2" w:rsidP="00B33FA2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ind w:left="450"/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B33FA2">
                              <w:rPr>
                                <w:color w:val="1F497D" w:themeColor="text2"/>
                                <w:sz w:val="22"/>
                              </w:rPr>
                              <w:t xml:space="preserve">Use a </w:t>
                            </w:r>
                            <w:r>
                              <w:rPr>
                                <w:color w:val="1F497D" w:themeColor="text2"/>
                                <w:sz w:val="22"/>
                              </w:rPr>
                              <w:t>Certified Reference Material</w:t>
                            </w:r>
                            <w:r w:rsidRPr="00B33FA2">
                              <w:rPr>
                                <w:color w:val="1F497D" w:themeColor="text2"/>
                                <w:sz w:val="22"/>
                              </w:rPr>
                              <w:t xml:space="preserve"> and/or internal quality control using secondary Reference Materials</w:t>
                            </w:r>
                          </w:p>
                          <w:p w14:paraId="09C5FC52" w14:textId="77777777" w:rsidR="00B33FA2" w:rsidRPr="00B33FA2" w:rsidRDefault="00B33FA2" w:rsidP="00B33FA2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ind w:left="450"/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B33FA2">
                              <w:rPr>
                                <w:color w:val="1F497D" w:themeColor="text2"/>
                                <w:sz w:val="22"/>
                              </w:rPr>
                              <w:t>Participate in a round robin.</w:t>
                            </w:r>
                          </w:p>
                          <w:p w14:paraId="0B6D97E1" w14:textId="77777777" w:rsidR="00B33FA2" w:rsidRPr="00B33FA2" w:rsidRDefault="00B33FA2" w:rsidP="00B33FA2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ind w:left="450"/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B33FA2">
                              <w:rPr>
                                <w:color w:val="1F497D" w:themeColor="text2"/>
                                <w:sz w:val="22"/>
                              </w:rPr>
                              <w:t>Perform a comparison with another method.</w:t>
                            </w:r>
                          </w:p>
                          <w:p w14:paraId="06684E29" w14:textId="77777777" w:rsidR="00B33FA2" w:rsidRPr="00B33FA2" w:rsidRDefault="00B33FA2" w:rsidP="00B33FA2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ind w:left="450"/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B33FA2">
                              <w:rPr>
                                <w:color w:val="1F497D" w:themeColor="text2"/>
                                <w:sz w:val="22"/>
                              </w:rPr>
                              <w:t>Perform an inter-laboratory comparison.</w:t>
                            </w:r>
                          </w:p>
                          <w:p w14:paraId="6A8B2FF1" w14:textId="77777777" w:rsidR="00B33FA2" w:rsidRPr="00B33FA2" w:rsidRDefault="00B33FA2" w:rsidP="00B33FA2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ind w:left="450"/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B33FA2">
                              <w:rPr>
                                <w:color w:val="1F497D" w:themeColor="text2"/>
                                <w:sz w:val="22"/>
                              </w:rPr>
                              <w:t>Test previously run samples.</w:t>
                            </w:r>
                          </w:p>
                          <w:p w14:paraId="78BB2177" w14:textId="77777777" w:rsidR="00B33FA2" w:rsidRPr="00B33FA2" w:rsidRDefault="00B33FA2" w:rsidP="00B33FA2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ind w:left="450"/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B33FA2">
                              <w:rPr>
                                <w:color w:val="1F497D" w:themeColor="text2"/>
                                <w:sz w:val="22"/>
                              </w:rPr>
                              <w:t xml:space="preserve">Correlation of results for </w:t>
                            </w:r>
                            <w:r w:rsidRPr="00B33FA2">
                              <w:rPr>
                                <w:color w:val="1F497D" w:themeColor="text2"/>
                                <w:sz w:val="22"/>
                              </w:rPr>
                              <w:t>different characteristics of an item.</w:t>
                            </w:r>
                          </w:p>
                          <w:p w14:paraId="0D9557E0" w14:textId="3DFFC82B" w:rsidR="00B104E8" w:rsidRPr="00B33FA2" w:rsidRDefault="00B33FA2" w:rsidP="00B33FA2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ind w:left="450"/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B33FA2">
                              <w:rPr>
                                <w:color w:val="1F497D" w:themeColor="text2"/>
                                <w:sz w:val="22"/>
                              </w:rPr>
                              <w:t>Internal Check Samples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3BDD4" id="Rectangle 1" o:spid="_x0000_s1027" style="position:absolute;margin-left:344.1pt;margin-top:141.6pt;width:189.3pt;height:482.6pt;z-index:-251650048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" filled="f" strokecolor="#00a0af" strokeweight="2pt">
                <v:textbox inset="14.4pt,14.4pt,14.4pt,7.2pt">
                  <w:txbxContent>
                    <w:p w14:paraId="6B6F121E" w14:textId="3B06E240" w:rsidR="00A94CE5" w:rsidRPr="008E47D1" w:rsidRDefault="005626E0" w:rsidP="008E47D1">
                      <w:pPr>
                        <w:ind w:left="90"/>
                        <w:outlineLvl w:val="0"/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</w:pPr>
                      <w:r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What is Proficiency Testing</w:t>
                      </w:r>
                      <w:r w:rsidR="008E47D1" w:rsidRPr="008E47D1"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?</w:t>
                      </w:r>
                    </w:p>
                    <w:p w14:paraId="1F170222" w14:textId="77777777" w:rsidR="00A94CE5" w:rsidRPr="00A94CE5" w:rsidRDefault="00A94CE5" w:rsidP="00A94CE5">
                      <w:pPr>
                        <w:spacing w:after="100"/>
                        <w:jc w:val="center"/>
                        <w:rPr>
                          <w:color w:val="4F81BD" w:themeColor="accent1"/>
                        </w:rPr>
                      </w:pP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</w:p>
                    <w:p w14:paraId="563AACDB" w14:textId="504AE345" w:rsidR="00B33FA2" w:rsidRPr="00B33FA2" w:rsidRDefault="005626E0" w:rsidP="00B33FA2">
                      <w:pPr>
                        <w:ind w:left="90"/>
                        <w:rPr>
                          <w:color w:val="1F497D" w:themeColor="text2"/>
                        </w:rPr>
                      </w:pPr>
                      <w:r w:rsidRPr="00B33FA2">
                        <w:rPr>
                          <w:i/>
                          <w:color w:val="1F497D" w:themeColor="text2"/>
                        </w:rPr>
                        <w:t xml:space="preserve">5.9.1 The laboratory shall have quality control procedures for monitoring the validity of tests and calibrations undertaken. The resulting data shall be recorded in such a way that trends are detectable and, where practicable, statistical techniques shall be applied to the reviewing of the results. </w:t>
                      </w:r>
                      <w:r w:rsidR="00B33FA2" w:rsidRPr="00B33FA2">
                        <w:rPr>
                          <w:color w:val="1F497D" w:themeColor="text2"/>
                        </w:rPr>
                        <w:t>Can include:</w:t>
                      </w:r>
                    </w:p>
                    <w:p w14:paraId="66F96C8B" w14:textId="42588FBE" w:rsidR="00B33FA2" w:rsidRPr="00B33FA2" w:rsidRDefault="00B33FA2" w:rsidP="00B33FA2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ind w:left="450"/>
                        <w:rPr>
                          <w:color w:val="1F497D" w:themeColor="text2"/>
                          <w:sz w:val="22"/>
                        </w:rPr>
                      </w:pPr>
                      <w:r w:rsidRPr="00B33FA2">
                        <w:rPr>
                          <w:color w:val="1F497D" w:themeColor="text2"/>
                          <w:sz w:val="22"/>
                        </w:rPr>
                        <w:t xml:space="preserve">Use a </w:t>
                      </w:r>
                      <w:r>
                        <w:rPr>
                          <w:color w:val="1F497D" w:themeColor="text2"/>
                          <w:sz w:val="22"/>
                        </w:rPr>
                        <w:t>Certified Reference Material</w:t>
                      </w:r>
                      <w:r w:rsidRPr="00B33FA2">
                        <w:rPr>
                          <w:color w:val="1F497D" w:themeColor="text2"/>
                          <w:sz w:val="22"/>
                        </w:rPr>
                        <w:t xml:space="preserve"> and/or internal quality control using secondary Reference Materials</w:t>
                      </w:r>
                    </w:p>
                    <w:p w14:paraId="09C5FC52" w14:textId="77777777" w:rsidR="00B33FA2" w:rsidRPr="00B33FA2" w:rsidRDefault="00B33FA2" w:rsidP="00B33FA2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ind w:left="450"/>
                        <w:rPr>
                          <w:color w:val="1F497D" w:themeColor="text2"/>
                          <w:sz w:val="22"/>
                        </w:rPr>
                      </w:pPr>
                      <w:r w:rsidRPr="00B33FA2">
                        <w:rPr>
                          <w:color w:val="1F497D" w:themeColor="text2"/>
                          <w:sz w:val="22"/>
                        </w:rPr>
                        <w:t>Participate in a round robin.</w:t>
                      </w:r>
                    </w:p>
                    <w:p w14:paraId="0B6D97E1" w14:textId="77777777" w:rsidR="00B33FA2" w:rsidRPr="00B33FA2" w:rsidRDefault="00B33FA2" w:rsidP="00B33FA2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ind w:left="450"/>
                        <w:rPr>
                          <w:color w:val="1F497D" w:themeColor="text2"/>
                          <w:sz w:val="22"/>
                        </w:rPr>
                      </w:pPr>
                      <w:r w:rsidRPr="00B33FA2">
                        <w:rPr>
                          <w:color w:val="1F497D" w:themeColor="text2"/>
                          <w:sz w:val="22"/>
                        </w:rPr>
                        <w:t>Perform a comparison with another method.</w:t>
                      </w:r>
                    </w:p>
                    <w:p w14:paraId="06684E29" w14:textId="77777777" w:rsidR="00B33FA2" w:rsidRPr="00B33FA2" w:rsidRDefault="00B33FA2" w:rsidP="00B33FA2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ind w:left="450"/>
                        <w:rPr>
                          <w:color w:val="1F497D" w:themeColor="text2"/>
                          <w:sz w:val="22"/>
                        </w:rPr>
                      </w:pPr>
                      <w:r w:rsidRPr="00B33FA2">
                        <w:rPr>
                          <w:color w:val="1F497D" w:themeColor="text2"/>
                          <w:sz w:val="22"/>
                        </w:rPr>
                        <w:t>Perform an inter-laboratory comparison.</w:t>
                      </w:r>
                    </w:p>
                    <w:p w14:paraId="6A8B2FF1" w14:textId="77777777" w:rsidR="00B33FA2" w:rsidRPr="00B33FA2" w:rsidRDefault="00B33FA2" w:rsidP="00B33FA2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ind w:left="450"/>
                        <w:rPr>
                          <w:color w:val="1F497D" w:themeColor="text2"/>
                          <w:sz w:val="22"/>
                        </w:rPr>
                      </w:pPr>
                      <w:r w:rsidRPr="00B33FA2">
                        <w:rPr>
                          <w:color w:val="1F497D" w:themeColor="text2"/>
                          <w:sz w:val="22"/>
                        </w:rPr>
                        <w:t>Test previously run samples.</w:t>
                      </w:r>
                    </w:p>
                    <w:p w14:paraId="78BB2177" w14:textId="77777777" w:rsidR="00B33FA2" w:rsidRPr="00B33FA2" w:rsidRDefault="00B33FA2" w:rsidP="00B33FA2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ind w:left="450"/>
                        <w:rPr>
                          <w:color w:val="1F497D" w:themeColor="text2"/>
                          <w:sz w:val="22"/>
                        </w:rPr>
                      </w:pPr>
                      <w:r w:rsidRPr="00B33FA2">
                        <w:rPr>
                          <w:color w:val="1F497D" w:themeColor="text2"/>
                          <w:sz w:val="22"/>
                        </w:rPr>
                        <w:t xml:space="preserve">Correlation of results for </w:t>
                      </w:r>
                      <w:r w:rsidRPr="00B33FA2">
                        <w:rPr>
                          <w:color w:val="1F497D" w:themeColor="text2"/>
                          <w:sz w:val="22"/>
                        </w:rPr>
                        <w:t>different characteristics of an item.</w:t>
                      </w:r>
                    </w:p>
                    <w:p w14:paraId="0D9557E0" w14:textId="3DFFC82B" w:rsidR="00B104E8" w:rsidRPr="00B33FA2" w:rsidRDefault="00B33FA2" w:rsidP="00B33FA2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ind w:left="450"/>
                        <w:rPr>
                          <w:color w:val="1F497D" w:themeColor="text2"/>
                          <w:sz w:val="22"/>
                        </w:rPr>
                      </w:pPr>
                      <w:r w:rsidRPr="00B33FA2">
                        <w:rPr>
                          <w:color w:val="1F497D" w:themeColor="text2"/>
                          <w:sz w:val="22"/>
                        </w:rPr>
                        <w:t>Internal Check Samples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Pr="005626E0">
        <w:t>This course will help staff understand the minimum requirements for a suitable proficiency testing, and options to fulfill this requirement when external proficiency testing samples are not commercially available or are unacceptable. Alternatives to proficiency testing are provided.</w:t>
      </w:r>
    </w:p>
    <w:p w14:paraId="11FDD4E5" w14:textId="784C2C42" w:rsidR="005626E0" w:rsidRDefault="005626E0" w:rsidP="003A5F86"/>
    <w:p w14:paraId="5C36F45A" w14:textId="513A10AB" w:rsidR="003A5F86" w:rsidRPr="003A5F86" w:rsidRDefault="003A5F86" w:rsidP="003A5F86">
      <w:r w:rsidRPr="003A5F86">
        <w:t>Objectives:</w:t>
      </w:r>
    </w:p>
    <w:p w14:paraId="43491A01" w14:textId="2B2493E6" w:rsidR="003A5F86" w:rsidRPr="003A5F86" w:rsidRDefault="003A5F86" w:rsidP="003A5F86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3A5F86">
        <w:rPr>
          <w:rFonts w:ascii="Franklin Gothic Book" w:hAnsi="Franklin Gothic Book"/>
          <w:sz w:val="24"/>
          <w:szCs w:val="24"/>
        </w:rPr>
        <w:t xml:space="preserve">Participant will learn what </w:t>
      </w:r>
      <w:r w:rsidR="005626E0">
        <w:rPr>
          <w:rFonts w:ascii="Franklin Gothic Book" w:hAnsi="Franklin Gothic Book"/>
          <w:sz w:val="24"/>
          <w:szCs w:val="24"/>
        </w:rPr>
        <w:t>ISO/IEC 17025:2005 says about proficiency testing</w:t>
      </w:r>
    </w:p>
    <w:p w14:paraId="7E73BD6F" w14:textId="2FF952C6" w:rsidR="003A5F86" w:rsidRPr="003A5F86" w:rsidRDefault="003A5F86" w:rsidP="003A5F86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3A5F86">
        <w:rPr>
          <w:rFonts w:ascii="Franklin Gothic Book" w:hAnsi="Franklin Gothic Book"/>
          <w:sz w:val="24"/>
          <w:szCs w:val="24"/>
        </w:rPr>
        <w:t xml:space="preserve">Participant will learn what the laboratory needs to consider in </w:t>
      </w:r>
      <w:r w:rsidR="005626E0">
        <w:rPr>
          <w:rFonts w:ascii="Franklin Gothic Book" w:hAnsi="Franklin Gothic Book"/>
          <w:sz w:val="24"/>
          <w:szCs w:val="24"/>
        </w:rPr>
        <w:t>proficiency testing</w:t>
      </w:r>
    </w:p>
    <w:p w14:paraId="3269B6F6" w14:textId="354AA0A4" w:rsidR="003A5F86" w:rsidRDefault="005626E0" w:rsidP="003A5F86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A94CE5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C7C412D" wp14:editId="77E1F01C">
                <wp:simplePos x="0" y="0"/>
                <wp:positionH relativeFrom="margin">
                  <wp:posOffset>95250</wp:posOffset>
                </wp:positionH>
                <wp:positionV relativeFrom="margin">
                  <wp:posOffset>3973830</wp:posOffset>
                </wp:positionV>
                <wp:extent cx="4025900" cy="3368040"/>
                <wp:effectExtent l="0" t="0" r="0" b="3810"/>
                <wp:wrapTopAndBottom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5900" cy="336804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7D77EFFD" w14:textId="22A461ED" w:rsidR="00A94CE5" w:rsidRPr="004678E2" w:rsidRDefault="005626E0" w:rsidP="00A94CE5">
                            <w:pPr>
                              <w:pStyle w:val="Quote"/>
                            </w:pPr>
                            <w:r w:rsidRPr="005626E0">
                              <w:rPr>
                                <w:b/>
                                <w:color w:val="FFFFFF" w:themeColor="background1"/>
                              </w:rPr>
                              <w:t>Proficiency testing is an evaluation of the laboratory’s performance on analysis of samples of external origin for the purposes of determining adequacy of the laboratory’s pre-examination, examination, and post-examination activities. Alternative assessment is a system for determining the reliability of tests for which proficiency testing is either not available or not required. External assessment is a system to ensure compliance, competency, accuracy and precision of test system components, environment, and operator performance through evaluation by external groups or comparison using external samples.</w:t>
                            </w: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C412D" id="AutoShape 11" o:spid="_x0000_s1028" style="position:absolute;left:0;text-align:left;margin-left:7.5pt;margin-top:312.9pt;width:317pt;height:265.2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" fillcolor="#00a0af" stroked="f" strokeweight="2pt">
                <v:textbox inset=",7.2pt,,10.8pt">
                  <w:txbxContent>
                    <w:p w14:paraId="7D77EFFD" w14:textId="22A461ED" w:rsidR="00A94CE5" w:rsidRPr="004678E2" w:rsidRDefault="005626E0" w:rsidP="00A94CE5">
                      <w:pPr>
                        <w:pStyle w:val="Quote"/>
                      </w:pPr>
                      <w:r w:rsidRPr="005626E0">
                        <w:rPr>
                          <w:b/>
                          <w:color w:val="FFFFFF" w:themeColor="background1"/>
                        </w:rPr>
                        <w:t>Proficiency testing is an evaluation of the laboratory’s performance on analysis of samples of external origin for the purposes of determining adequacy of the laboratory’s pre-examination, examination, and post-examination activities. Alternative assessment is a system for determining the reliability of tests for which proficiency testing is either not available or not required. External assessment is a system to ensure compliance, competency, accuracy and precision of test system components, environment, and operator performance through evaluation by external groups or comparison using external samples.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="003A5F86" w:rsidRPr="003A5F86">
        <w:rPr>
          <w:rFonts w:ascii="Franklin Gothic Book" w:hAnsi="Franklin Gothic Book"/>
          <w:sz w:val="24"/>
          <w:szCs w:val="24"/>
        </w:rPr>
        <w:t xml:space="preserve">Participant will understand </w:t>
      </w:r>
      <w:r>
        <w:rPr>
          <w:rFonts w:ascii="Franklin Gothic Book" w:hAnsi="Franklin Gothic Book"/>
          <w:sz w:val="24"/>
          <w:szCs w:val="24"/>
        </w:rPr>
        <w:t>the role of proficiency testing</w:t>
      </w:r>
    </w:p>
    <w:p w14:paraId="0B01955D" w14:textId="190A2DFF" w:rsidR="005626E0" w:rsidRPr="003A5F86" w:rsidRDefault="005626E0" w:rsidP="003A5F86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Participant will learn the alternatives available per the ISO standard to proficiency testing</w:t>
      </w:r>
    </w:p>
    <w:p w14:paraId="18E0A53F" w14:textId="63AE97BD" w:rsidR="00A94CE5" w:rsidRPr="003A5F86" w:rsidRDefault="00A94CE5" w:rsidP="003A5F86">
      <w:pPr>
        <w:widowControl/>
        <w:ind w:left="360"/>
        <w:rPr>
          <w:rFonts w:cs="Arial"/>
          <w:bCs/>
        </w:rPr>
      </w:pPr>
    </w:p>
    <w:p w14:paraId="4D27C368" w14:textId="455937A5" w:rsidR="00452973" w:rsidRPr="007F411E" w:rsidRDefault="004678E2" w:rsidP="00A250E4">
      <w:pPr>
        <w:pStyle w:val="first-para"/>
        <w:rPr>
          <w:rFonts w:ascii="Franklin Gothic Book" w:hAnsi="Franklin Gothic Book"/>
          <w:b/>
          <w:sz w:val="24"/>
          <w:szCs w:val="24"/>
        </w:rPr>
      </w:pPr>
      <w:r w:rsidRPr="007F411E">
        <w:rPr>
          <w:rFonts w:ascii="Franklin Gothic Book" w:hAnsi="Franklin Gothic Book"/>
          <w:b/>
          <w:sz w:val="24"/>
          <w:szCs w:val="24"/>
        </w:rPr>
        <w:lastRenderedPageBreak/>
        <w:t>Public health laboratory competency guide</w:t>
      </w:r>
      <w:r w:rsidR="00452973" w:rsidRPr="007F411E">
        <w:rPr>
          <w:rFonts w:ascii="Franklin Gothic Book" w:hAnsi="Franklin Gothic Book"/>
          <w:b/>
          <w:sz w:val="24"/>
          <w:szCs w:val="24"/>
        </w:rPr>
        <w:t>l</w:t>
      </w:r>
      <w:r w:rsidRPr="007F411E">
        <w:rPr>
          <w:rFonts w:ascii="Franklin Gothic Book" w:hAnsi="Franklin Gothic Book"/>
          <w:b/>
          <w:sz w:val="24"/>
          <w:szCs w:val="24"/>
        </w:rPr>
        <w:t>ines:</w:t>
      </w:r>
    </w:p>
    <w:p w14:paraId="285A1805" w14:textId="7CC86CA6" w:rsidR="005626E0" w:rsidRPr="007F411E" w:rsidRDefault="005626E0" w:rsidP="00C96E9A">
      <w:pPr>
        <w:rPr>
          <w:b/>
        </w:rPr>
      </w:pPr>
      <w:r w:rsidRPr="007F411E">
        <w:rPr>
          <w:b/>
        </w:rPr>
        <w:t>Quality Management System (QMS) domain</w:t>
      </w:r>
    </w:p>
    <w:p w14:paraId="7D1FAA06" w14:textId="497A0C7C" w:rsidR="005626E0" w:rsidRPr="00CC334B" w:rsidRDefault="005626E0" w:rsidP="005626E0">
      <w:r w:rsidRPr="00CC334B">
        <w:t>QMS 11.02 External Assessments: Participates in external assessment activities</w:t>
      </w:r>
      <w:bookmarkStart w:id="0" w:name="_GoBack"/>
      <w:bookmarkEnd w:id="0"/>
    </w:p>
    <w:p w14:paraId="42CAACBA" w14:textId="2FFD1E9B" w:rsidR="005626E0" w:rsidRDefault="005626E0" w:rsidP="005626E0">
      <w:pPr>
        <w:rPr>
          <w:b/>
        </w:rPr>
      </w:pPr>
    </w:p>
    <w:p w14:paraId="1C8BF55B" w14:textId="15C83D05" w:rsidR="005626E0" w:rsidRPr="005626E0" w:rsidRDefault="005626E0" w:rsidP="005626E0">
      <w:pPr>
        <w:rPr>
          <w:b/>
        </w:rPr>
      </w:pPr>
      <w:r>
        <w:rPr>
          <w:b/>
        </w:rPr>
        <w:t>General (GEN) domain</w:t>
      </w:r>
    </w:p>
    <w:p w14:paraId="6C57F959" w14:textId="2E03239D" w:rsidR="005626E0" w:rsidRPr="00CC334B" w:rsidRDefault="005626E0" w:rsidP="005626E0">
      <w:r w:rsidRPr="00CC334B">
        <w:t>GEN 7.02. Proficiency testing (PT) and alternative assessment: Performs PT and alternative assessment</w:t>
      </w:r>
    </w:p>
    <w:p w14:paraId="0605AB2B" w14:textId="645F1059" w:rsidR="005626E0" w:rsidRPr="00CC334B" w:rsidRDefault="005626E0" w:rsidP="005626E0">
      <w:r w:rsidRPr="00CC334B">
        <w:t>GEN 7.03. Proficiency testing (PT) and alternative assessment reporting: Reports PT and alternative assessment</w:t>
      </w:r>
    </w:p>
    <w:p w14:paraId="1CDD8351" w14:textId="79036A01" w:rsidR="005626E0" w:rsidRDefault="005626E0" w:rsidP="005626E0">
      <w:pPr>
        <w:rPr>
          <w:b/>
        </w:rPr>
      </w:pPr>
    </w:p>
    <w:p w14:paraId="22845063" w14:textId="121B2234" w:rsidR="005626E0" w:rsidRPr="005626E0" w:rsidRDefault="009F148B" w:rsidP="005626E0">
      <w:pPr>
        <w:rPr>
          <w:b/>
        </w:rPr>
      </w:pPr>
      <w:r>
        <w:rPr>
          <w:b/>
        </w:rPr>
        <w:t>Microbiology</w:t>
      </w:r>
      <w:r w:rsidR="005626E0">
        <w:rPr>
          <w:b/>
        </w:rPr>
        <w:t xml:space="preserve"> (MCB) domain</w:t>
      </w:r>
    </w:p>
    <w:p w14:paraId="1A32599E" w14:textId="245823B8" w:rsidR="009F148B" w:rsidRPr="00CC334B" w:rsidRDefault="005626E0" w:rsidP="005626E0">
      <w:r w:rsidRPr="00CC334B">
        <w:t xml:space="preserve">MCB 6.02. Proficiency testing (PT) and alternative assessment: Performs PT and alternative assessment </w:t>
      </w:r>
    </w:p>
    <w:p w14:paraId="00EAEF2C" w14:textId="77777777" w:rsidR="009F148B" w:rsidRDefault="009F148B" w:rsidP="005626E0">
      <w:pPr>
        <w:rPr>
          <w:b/>
        </w:rPr>
      </w:pPr>
    </w:p>
    <w:p w14:paraId="21578883" w14:textId="77777777" w:rsidR="009F148B" w:rsidRDefault="009F148B" w:rsidP="005626E0">
      <w:pPr>
        <w:rPr>
          <w:b/>
        </w:rPr>
      </w:pPr>
      <w:r>
        <w:rPr>
          <w:b/>
        </w:rPr>
        <w:t>Chemistry (CHM) domain</w:t>
      </w:r>
    </w:p>
    <w:p w14:paraId="490CAF8B" w14:textId="1F086D58" w:rsidR="005626E0" w:rsidRPr="00CC334B" w:rsidRDefault="005626E0" w:rsidP="005626E0">
      <w:r w:rsidRPr="00CC334B">
        <w:t>CHM 6.02. Proficiency testing (PT) and alternative</w:t>
      </w:r>
    </w:p>
    <w:p w14:paraId="06B74F93" w14:textId="77777777" w:rsidR="005626E0" w:rsidRPr="005626E0" w:rsidRDefault="005626E0" w:rsidP="005626E0">
      <w:pPr>
        <w:rPr>
          <w:b/>
        </w:rPr>
      </w:pPr>
    </w:p>
    <w:p w14:paraId="21EEC251" w14:textId="07BC04C8" w:rsidR="000C444D" w:rsidRPr="00611A67" w:rsidRDefault="000C444D" w:rsidP="000C444D"/>
    <w:sectPr w:rsidR="000C444D" w:rsidRPr="00611A67" w:rsidSect="00611A67">
      <w:footerReference w:type="default" r:id="rId11"/>
      <w:pgSz w:w="12240" w:h="15840"/>
      <w:pgMar w:top="1080" w:right="1080" w:bottom="1080" w:left="1080" w:header="72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99E80" w14:textId="77777777" w:rsidR="00745F32" w:rsidRDefault="00745F32" w:rsidP="00380774">
      <w:r>
        <w:separator/>
      </w:r>
    </w:p>
  </w:endnote>
  <w:endnote w:type="continuationSeparator" w:id="0">
    <w:p w14:paraId="4E7D4246" w14:textId="77777777" w:rsidR="00745F32" w:rsidRDefault="00745F32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074C9" w14:textId="3E84A13C" w:rsidR="00244C69" w:rsidRDefault="00A47DFE" w:rsidP="00380774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BD8C7EE" wp14:editId="3A7FD3B8">
          <wp:simplePos x="0" y="0"/>
          <wp:positionH relativeFrom="margin">
            <wp:posOffset>2657475</wp:posOffset>
          </wp:positionH>
          <wp:positionV relativeFrom="paragraph">
            <wp:posOffset>-153035</wp:posOffset>
          </wp:positionV>
          <wp:extent cx="1000125" cy="1000125"/>
          <wp:effectExtent l="0" t="0" r="9525" b="9525"/>
          <wp:wrapTight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29E7C8" wp14:editId="012A47C1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82335" cy="663575"/>
              <wp:effectExtent l="0" t="0" r="0" b="3175"/>
              <wp:wrapTight wrapText="bothSides">
                <wp:wrapPolygon edited="0">
                  <wp:start x="0" y="0"/>
                  <wp:lineTo x="0" y="21083"/>
                  <wp:lineTo x="5640" y="21083"/>
                  <wp:lineTo x="21529" y="21083"/>
                  <wp:lineTo x="21529" y="2480"/>
                  <wp:lineTo x="5640" y="0"/>
                  <wp:lineTo x="0" y="0"/>
                </wp:wrapPolygon>
              </wp:wrapTight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2335" cy="663575"/>
                        <a:chOff x="0" y="0"/>
                        <a:chExt cx="6391275" cy="709295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alexandra.smith\AppData\Local\Microsoft\Windows\INetCache\Content.Word\AAFCO.GIF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7700" y="104775"/>
                          <a:ext cx="193357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7092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ECF82E" id="Group 7" o:spid="_x0000_s1026" style="position:absolute;margin-left:0;margin-top:.5pt;width:471.05pt;height:52.25pt;z-index:251659264;mso-position-horizontal:center;mso-position-horizontal-relative:margin;mso-width-relative:margin;mso-height-relative:margin" coordsize="63912,7092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">
                <v:imagedata r:id="rId4" o:title="AAFCO"/>
                <v:path arrowok="t"/>
              </v:shape>
              <v:shape id="Picture 5" o:spid="_x0000_s1028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">
                <v:imagedata r:id="rId5" o:title=""/>
                <v:path arrowok="t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39678" w14:textId="77777777" w:rsidR="00745F32" w:rsidRDefault="00745F32" w:rsidP="00380774">
      <w:r>
        <w:separator/>
      </w:r>
    </w:p>
  </w:footnote>
  <w:footnote w:type="continuationSeparator" w:id="0">
    <w:p w14:paraId="110794CB" w14:textId="77777777" w:rsidR="00745F32" w:rsidRDefault="00745F32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F140C"/>
    <w:multiLevelType w:val="hybridMultilevel"/>
    <w:tmpl w:val="65026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E79F3"/>
    <w:multiLevelType w:val="hybridMultilevel"/>
    <w:tmpl w:val="4E34B2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A227139"/>
    <w:multiLevelType w:val="hybridMultilevel"/>
    <w:tmpl w:val="D26AB90C"/>
    <w:lvl w:ilvl="0" w:tplc="D220D062">
      <w:numFmt w:val="bullet"/>
      <w:lvlText w:val="•"/>
      <w:lvlJc w:val="left"/>
      <w:pPr>
        <w:ind w:left="1080" w:hanging="720"/>
      </w:pPr>
      <w:rPr>
        <w:rFonts w:ascii="Franklin Gothic Demi" w:eastAsiaTheme="minorHAnsi" w:hAnsi="Franklin Gothic Dem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867E3"/>
    <w:multiLevelType w:val="hybridMultilevel"/>
    <w:tmpl w:val="EA8461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5D3039"/>
    <w:multiLevelType w:val="hybridMultilevel"/>
    <w:tmpl w:val="6D0CD9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A641AE6"/>
    <w:multiLevelType w:val="hybridMultilevel"/>
    <w:tmpl w:val="C2AC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01B95"/>
    <w:multiLevelType w:val="hybridMultilevel"/>
    <w:tmpl w:val="5E101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70FC0"/>
    <w:multiLevelType w:val="hybridMultilevel"/>
    <w:tmpl w:val="060097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501115"/>
    <w:multiLevelType w:val="hybridMultilevel"/>
    <w:tmpl w:val="F8080B7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0A75AD"/>
    <w:multiLevelType w:val="hybridMultilevel"/>
    <w:tmpl w:val="BBBA5D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246252"/>
    <w:multiLevelType w:val="hybridMultilevel"/>
    <w:tmpl w:val="48488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D0553"/>
    <w:multiLevelType w:val="hybridMultilevel"/>
    <w:tmpl w:val="5F7EDF08"/>
    <w:lvl w:ilvl="0" w:tplc="D6E0EF0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640D2"/>
    <w:multiLevelType w:val="hybridMultilevel"/>
    <w:tmpl w:val="8C4830E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21011F"/>
    <w:multiLevelType w:val="hybridMultilevel"/>
    <w:tmpl w:val="76866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1637F"/>
    <w:multiLevelType w:val="hybridMultilevel"/>
    <w:tmpl w:val="7B90A7FC"/>
    <w:lvl w:ilvl="0" w:tplc="FADA43C0">
      <w:start w:val="1"/>
      <w:numFmt w:val="bullet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82892"/>
    <w:multiLevelType w:val="hybridMultilevel"/>
    <w:tmpl w:val="39FCCFAE"/>
    <w:lvl w:ilvl="0" w:tplc="A0741CF0">
      <w:start w:val="1"/>
      <w:numFmt w:val="bullet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E0F20"/>
    <w:multiLevelType w:val="hybridMultilevel"/>
    <w:tmpl w:val="D93440E2"/>
    <w:lvl w:ilvl="0" w:tplc="7B667D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2715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0639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D29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C27F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94D6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284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C19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72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02A4219"/>
    <w:multiLevelType w:val="hybridMultilevel"/>
    <w:tmpl w:val="BBF67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1"/>
  </w:num>
  <w:num w:numId="4">
    <w:abstractNumId w:val="20"/>
  </w:num>
  <w:num w:numId="5">
    <w:abstractNumId w:val="17"/>
  </w:num>
  <w:num w:numId="6">
    <w:abstractNumId w:val="16"/>
  </w:num>
  <w:num w:numId="7">
    <w:abstractNumId w:val="15"/>
  </w:num>
  <w:num w:numId="8">
    <w:abstractNumId w:val="18"/>
  </w:num>
  <w:num w:numId="9">
    <w:abstractNumId w:val="5"/>
  </w:num>
  <w:num w:numId="10">
    <w:abstractNumId w:val="11"/>
  </w:num>
  <w:num w:numId="11">
    <w:abstractNumId w:val="0"/>
  </w:num>
  <w:num w:numId="12">
    <w:abstractNumId w:val="19"/>
  </w:num>
  <w:num w:numId="13">
    <w:abstractNumId w:val="9"/>
  </w:num>
  <w:num w:numId="14">
    <w:abstractNumId w:val="14"/>
  </w:num>
  <w:num w:numId="15">
    <w:abstractNumId w:val="3"/>
  </w:num>
  <w:num w:numId="16">
    <w:abstractNumId w:val="4"/>
  </w:num>
  <w:num w:numId="17">
    <w:abstractNumId w:val="13"/>
  </w:num>
  <w:num w:numId="18">
    <w:abstractNumId w:val="13"/>
    <w:lvlOverride w:ilvl="0">
      <w:startOverride w:val="1"/>
    </w:lvlOverride>
  </w:num>
  <w:num w:numId="19">
    <w:abstractNumId w:val="13"/>
    <w:lvlOverride w:ilvl="0">
      <w:startOverride w:val="1"/>
    </w:lvlOverride>
  </w:num>
  <w:num w:numId="20">
    <w:abstractNumId w:val="7"/>
  </w:num>
  <w:num w:numId="21">
    <w:abstractNumId w:val="6"/>
  </w:num>
  <w:num w:numId="22">
    <w:abstractNumId w:val="12"/>
  </w:num>
  <w:num w:numId="23">
    <w:abstractNumId w:val="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3286A"/>
    <w:rsid w:val="000509EA"/>
    <w:rsid w:val="000B74F6"/>
    <w:rsid w:val="000C444D"/>
    <w:rsid w:val="000D5BF7"/>
    <w:rsid w:val="00160B06"/>
    <w:rsid w:val="00162021"/>
    <w:rsid w:val="001904C3"/>
    <w:rsid w:val="001A5431"/>
    <w:rsid w:val="001E57CB"/>
    <w:rsid w:val="00233B22"/>
    <w:rsid w:val="00244C69"/>
    <w:rsid w:val="002F5F22"/>
    <w:rsid w:val="00347BB7"/>
    <w:rsid w:val="00380774"/>
    <w:rsid w:val="003A5F86"/>
    <w:rsid w:val="003C6726"/>
    <w:rsid w:val="003D123B"/>
    <w:rsid w:val="003D6040"/>
    <w:rsid w:val="003E001C"/>
    <w:rsid w:val="00452973"/>
    <w:rsid w:val="00466D79"/>
    <w:rsid w:val="004678E2"/>
    <w:rsid w:val="004B3583"/>
    <w:rsid w:val="004D40FA"/>
    <w:rsid w:val="004E0329"/>
    <w:rsid w:val="005347ED"/>
    <w:rsid w:val="005412AF"/>
    <w:rsid w:val="00542309"/>
    <w:rsid w:val="00561F5D"/>
    <w:rsid w:val="005626E0"/>
    <w:rsid w:val="005827BD"/>
    <w:rsid w:val="00584CED"/>
    <w:rsid w:val="005D4030"/>
    <w:rsid w:val="005F43C4"/>
    <w:rsid w:val="005F4E17"/>
    <w:rsid w:val="00611A67"/>
    <w:rsid w:val="00636B77"/>
    <w:rsid w:val="0064282C"/>
    <w:rsid w:val="00661DFD"/>
    <w:rsid w:val="006623DD"/>
    <w:rsid w:val="00672A4C"/>
    <w:rsid w:val="006E56B8"/>
    <w:rsid w:val="007126BA"/>
    <w:rsid w:val="00733692"/>
    <w:rsid w:val="00745F32"/>
    <w:rsid w:val="007877B2"/>
    <w:rsid w:val="007A6D13"/>
    <w:rsid w:val="007F1637"/>
    <w:rsid w:val="007F411E"/>
    <w:rsid w:val="007F52FF"/>
    <w:rsid w:val="00812C65"/>
    <w:rsid w:val="00890190"/>
    <w:rsid w:val="008C134C"/>
    <w:rsid w:val="008E47D1"/>
    <w:rsid w:val="00925629"/>
    <w:rsid w:val="00943B9A"/>
    <w:rsid w:val="00961282"/>
    <w:rsid w:val="00994AA6"/>
    <w:rsid w:val="009A6B8B"/>
    <w:rsid w:val="009C5722"/>
    <w:rsid w:val="009F148B"/>
    <w:rsid w:val="009F473C"/>
    <w:rsid w:val="00A250E4"/>
    <w:rsid w:val="00A45E87"/>
    <w:rsid w:val="00A47DFE"/>
    <w:rsid w:val="00A90C10"/>
    <w:rsid w:val="00A93F83"/>
    <w:rsid w:val="00A94CE5"/>
    <w:rsid w:val="00AC7E32"/>
    <w:rsid w:val="00AE6913"/>
    <w:rsid w:val="00B104E8"/>
    <w:rsid w:val="00B23D83"/>
    <w:rsid w:val="00B33FA2"/>
    <w:rsid w:val="00BA0DEE"/>
    <w:rsid w:val="00C056C2"/>
    <w:rsid w:val="00C102DF"/>
    <w:rsid w:val="00C1325E"/>
    <w:rsid w:val="00C16A03"/>
    <w:rsid w:val="00C72463"/>
    <w:rsid w:val="00C85D25"/>
    <w:rsid w:val="00C96E9A"/>
    <w:rsid w:val="00CA39D6"/>
    <w:rsid w:val="00CB6ED2"/>
    <w:rsid w:val="00CC334B"/>
    <w:rsid w:val="00D31150"/>
    <w:rsid w:val="00D630F7"/>
    <w:rsid w:val="00D7631D"/>
    <w:rsid w:val="00DF79E2"/>
    <w:rsid w:val="00E00F29"/>
    <w:rsid w:val="00E21A2A"/>
    <w:rsid w:val="00E56FA8"/>
    <w:rsid w:val="00E6443C"/>
    <w:rsid w:val="00F458BC"/>
    <w:rsid w:val="00F5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first-para">
    <w:name w:val="first-para"/>
    <w:basedOn w:val="Normal"/>
    <w:rsid w:val="00C96E9A"/>
    <w:pPr>
      <w:widowControl/>
      <w:spacing w:before="216"/>
    </w:pPr>
    <w:rPr>
      <w:rFonts w:ascii="Arial" w:eastAsia="Times New Roman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250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0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0E4"/>
    <w:rPr>
      <w:rFonts w:ascii="Franklin Gothic Book" w:hAnsi="Franklin Gothic Book"/>
      <w:color w:val="262626" w:themeColor="text1" w:themeTint="D9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5" Type="http://schemas.openxmlformats.org/officeDocument/2006/relationships/image" Target="media/image6.png"/><Relationship Id="rId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Q77AU6S3KYZS-4287-192</_dlc_DocId>
    <_dlc_DocIdUrl xmlns="5af08be3-da31-4ed0-bd15-c2f68cc29029">
      <Url>https://www.aphlweb.org/aphl_departments/FS/dfsr/iso17025/_layouts/15/DocIdRedir.aspx?ID=Q77AU6S3KYZS-4287-192</Url>
      <Description>Q77AU6S3KYZS-4287-192</Description>
    </_dlc_DocIdUrl>
    <Module xmlns="fa1fb52d-8fe2-4f49-9882-b9b989e07643">08. Proficiency testing</Module>
    <Final xmlns="fa1fb52d-8fe2-4f49-9882-b9b989e07643">Ready for Production</Final>
  </documentManagement>
</p:properties>
</file>

<file path=customXml/itemProps1.xml><?xml version="1.0" encoding="utf-8"?>
<ds:datastoreItem xmlns:ds="http://schemas.openxmlformats.org/officeDocument/2006/customXml" ds:itemID="{4AF6CF20-6A05-4CAC-9FDE-20A61456EEBA}"/>
</file>

<file path=customXml/itemProps2.xml><?xml version="1.0" encoding="utf-8"?>
<ds:datastoreItem xmlns:ds="http://schemas.openxmlformats.org/officeDocument/2006/customXml" ds:itemID="{975C15FE-2E6D-4253-B62B-235D878B4086}"/>
</file>

<file path=customXml/itemProps3.xml><?xml version="1.0" encoding="utf-8"?>
<ds:datastoreItem xmlns:ds="http://schemas.openxmlformats.org/officeDocument/2006/customXml" ds:itemID="{75D83298-A24E-4F15-8CC9-EB36C628E611}"/>
</file>

<file path=customXml/itemProps4.xml><?xml version="1.0" encoding="utf-8"?>
<ds:datastoreItem xmlns:ds="http://schemas.openxmlformats.org/officeDocument/2006/customXml" ds:itemID="{A77771D9-4BEA-4E8F-8F96-830BFD153B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6</cp:revision>
  <dcterms:created xsi:type="dcterms:W3CDTF">2017-04-17T22:32:00Z</dcterms:created>
  <dcterms:modified xsi:type="dcterms:W3CDTF">2017-04-17T22:47:00Z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197a7f58-8ad6-4cc1-84a6-bb3db6e1d4af</vt:lpwstr>
  </property>
</Properties>
</file>